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21" w:rsidRPr="00F93C21" w:rsidRDefault="00C15733" w:rsidP="00631B63">
      <w:pPr>
        <w:spacing w:after="0"/>
        <w:jc w:val="center"/>
        <w:rPr>
          <w:b/>
          <w:sz w:val="32"/>
          <w:szCs w:val="32"/>
          <w:u w:val="single"/>
        </w:rPr>
      </w:pPr>
      <w:r w:rsidRPr="00F93C21">
        <w:rPr>
          <w:b/>
          <w:sz w:val="44"/>
          <w:szCs w:val="44"/>
          <w:u w:val="single"/>
        </w:rPr>
        <w:t>POUR DES SERVICES PUBLICS…</w:t>
      </w:r>
      <w:r w:rsidR="00F93C21" w:rsidRPr="00F93C21">
        <w:rPr>
          <w:b/>
          <w:sz w:val="32"/>
          <w:szCs w:val="32"/>
          <w:u w:val="single"/>
        </w:rPr>
        <w:t xml:space="preserve">  </w:t>
      </w:r>
      <w:r w:rsidRPr="00F93C21">
        <w:rPr>
          <w:b/>
          <w:sz w:val="56"/>
          <w:szCs w:val="56"/>
          <w:u w:val="single"/>
        </w:rPr>
        <w:t>PUBLICS !</w:t>
      </w:r>
    </w:p>
    <w:p w:rsidR="00C15733" w:rsidRDefault="00C15733" w:rsidP="00631B63">
      <w:pPr>
        <w:spacing w:after="0"/>
        <w:jc w:val="both"/>
        <w:rPr>
          <w:sz w:val="28"/>
          <w:szCs w:val="28"/>
        </w:rPr>
      </w:pPr>
      <w:r w:rsidRPr="00A100E7">
        <w:rPr>
          <w:sz w:val="50"/>
          <w:szCs w:val="50"/>
        </w:rPr>
        <w:t>L</w:t>
      </w:r>
      <w:r w:rsidRPr="00A100E7">
        <w:rPr>
          <w:sz w:val="28"/>
          <w:szCs w:val="28"/>
        </w:rPr>
        <w:t>’intérêt général ne peut être garanti que par des services publics au-dessus des intérêts particuliers et dont l’action n’est pas guidée par la seule rentabilité financière.</w:t>
      </w:r>
    </w:p>
    <w:p w:rsidR="00631B63" w:rsidRPr="003977C7" w:rsidRDefault="00631B63" w:rsidP="00631B63">
      <w:pPr>
        <w:spacing w:after="0"/>
        <w:jc w:val="both"/>
        <w:rPr>
          <w:sz w:val="12"/>
          <w:szCs w:val="12"/>
        </w:rPr>
      </w:pPr>
    </w:p>
    <w:p w:rsidR="00C15733" w:rsidRPr="00631B63" w:rsidRDefault="00C15733" w:rsidP="00631B63">
      <w:pPr>
        <w:spacing w:after="0"/>
        <w:jc w:val="center"/>
        <w:rPr>
          <w:b/>
          <w:sz w:val="40"/>
          <w:szCs w:val="40"/>
        </w:rPr>
      </w:pPr>
      <w:r w:rsidRPr="00631B63">
        <w:rPr>
          <w:b/>
          <w:sz w:val="40"/>
          <w:szCs w:val="40"/>
        </w:rPr>
        <w:t>Sans solida</w:t>
      </w:r>
      <w:r w:rsidR="00F93C21" w:rsidRPr="00631B63">
        <w:rPr>
          <w:b/>
          <w:sz w:val="40"/>
          <w:szCs w:val="40"/>
        </w:rPr>
        <w:t>rité organisée : pas de société !</w:t>
      </w:r>
    </w:p>
    <w:p w:rsidR="00C15733" w:rsidRDefault="00C15733" w:rsidP="00631B63">
      <w:pPr>
        <w:spacing w:after="0"/>
        <w:jc w:val="both"/>
        <w:rPr>
          <w:sz w:val="28"/>
          <w:szCs w:val="28"/>
        </w:rPr>
      </w:pPr>
      <w:r w:rsidRPr="00A100E7">
        <w:rPr>
          <w:sz w:val="50"/>
          <w:szCs w:val="50"/>
        </w:rPr>
        <w:t>O</w:t>
      </w:r>
      <w:r w:rsidRPr="00A100E7">
        <w:rPr>
          <w:sz w:val="28"/>
          <w:szCs w:val="28"/>
        </w:rPr>
        <w:t>r c’est l’obsession de la concurrence et de la plus forte rentabilité qui a conduit à l’accaparement par quelques opérateurs privés de l’électricité, du gaz, du pétrole</w:t>
      </w:r>
      <w:r w:rsidR="00F93C21" w:rsidRPr="00A100E7">
        <w:rPr>
          <w:sz w:val="28"/>
          <w:szCs w:val="28"/>
        </w:rPr>
        <w:t>,</w:t>
      </w:r>
      <w:r w:rsidR="006653C4" w:rsidRPr="00A100E7">
        <w:rPr>
          <w:sz w:val="28"/>
          <w:szCs w:val="28"/>
        </w:rPr>
        <w:t xml:space="preserve"> de l’eau, des outils bancaires essentiels,</w:t>
      </w:r>
      <w:r w:rsidRPr="00A100E7">
        <w:rPr>
          <w:sz w:val="28"/>
          <w:szCs w:val="28"/>
        </w:rPr>
        <w:t xml:space="preserve"> du rail… et même de la santé et de l’école.</w:t>
      </w:r>
    </w:p>
    <w:p w:rsidR="00631B63" w:rsidRPr="00631B63" w:rsidRDefault="00631B63" w:rsidP="00631B63">
      <w:pPr>
        <w:spacing w:after="0"/>
        <w:jc w:val="both"/>
        <w:rPr>
          <w:sz w:val="16"/>
          <w:szCs w:val="16"/>
        </w:rPr>
      </w:pPr>
    </w:p>
    <w:p w:rsidR="00631B63" w:rsidRDefault="00C15733" w:rsidP="00631B63">
      <w:pPr>
        <w:spacing w:after="0"/>
        <w:rPr>
          <w:sz w:val="28"/>
          <w:szCs w:val="28"/>
        </w:rPr>
      </w:pPr>
      <w:r w:rsidRPr="00631B63">
        <w:rPr>
          <w:sz w:val="50"/>
          <w:szCs w:val="50"/>
        </w:rPr>
        <w:t>N</w:t>
      </w:r>
      <w:r w:rsidRPr="00631B63">
        <w:rPr>
          <w:sz w:val="28"/>
          <w:szCs w:val="28"/>
        </w:rPr>
        <w:t>ous devon</w:t>
      </w:r>
      <w:r w:rsidR="006653C4" w:rsidRPr="00631B63">
        <w:rPr>
          <w:sz w:val="28"/>
          <w:szCs w:val="28"/>
        </w:rPr>
        <w:t>s</w:t>
      </w:r>
      <w:r w:rsidRPr="00631B63">
        <w:rPr>
          <w:sz w:val="28"/>
          <w:szCs w:val="28"/>
        </w:rPr>
        <w:t xml:space="preserve"> dire</w:t>
      </w:r>
      <w:r w:rsidR="006653C4" w:rsidRPr="00631B63">
        <w:rPr>
          <w:sz w:val="28"/>
          <w:szCs w:val="28"/>
        </w:rPr>
        <w:t xml:space="preserve"> non à ces politiques contraires au bien public et exiger que soient appliqués les</w:t>
      </w:r>
      <w:r w:rsidRPr="00631B63">
        <w:rPr>
          <w:sz w:val="28"/>
          <w:szCs w:val="28"/>
        </w:rPr>
        <w:t xml:space="preserve"> principes constitutionnels contenus dans les articles 17 de la déclaration de 1789 et l’article 9 du préambule de la Constitution de 1946</w:t>
      </w:r>
      <w:r w:rsidR="006653C4" w:rsidRPr="00631B63">
        <w:rPr>
          <w:sz w:val="28"/>
          <w:szCs w:val="28"/>
        </w:rPr>
        <w:t>.</w:t>
      </w:r>
      <w:r w:rsidR="00F93C21" w:rsidRPr="00631B63">
        <w:rPr>
          <w:sz w:val="28"/>
          <w:szCs w:val="28"/>
        </w:rPr>
        <w:t xml:space="preserve"> </w:t>
      </w:r>
    </w:p>
    <w:p w:rsidR="00BD474C" w:rsidRDefault="00BD474C" w:rsidP="00631B63">
      <w:pPr>
        <w:spacing w:after="0"/>
        <w:jc w:val="center"/>
        <w:rPr>
          <w:b/>
          <w:sz w:val="32"/>
          <w:szCs w:val="32"/>
        </w:rPr>
      </w:pPr>
      <w:r w:rsidRPr="00631B63">
        <w:rPr>
          <w:b/>
          <w:sz w:val="32"/>
          <w:szCs w:val="32"/>
        </w:rPr>
        <w:t>Ces articles sont et restent</w:t>
      </w:r>
      <w:r w:rsidR="00F93C21" w:rsidRPr="00631B63">
        <w:rPr>
          <w:b/>
          <w:sz w:val="32"/>
          <w:szCs w:val="32"/>
        </w:rPr>
        <w:t xml:space="preserve"> </w:t>
      </w:r>
      <w:r w:rsidRPr="00631B63">
        <w:rPr>
          <w:b/>
          <w:sz w:val="32"/>
          <w:szCs w:val="32"/>
        </w:rPr>
        <w:t>dans le droit actuel.</w:t>
      </w:r>
    </w:p>
    <w:p w:rsidR="00631B63" w:rsidRPr="00631B63" w:rsidRDefault="00631B63" w:rsidP="00631B63">
      <w:pPr>
        <w:spacing w:after="0"/>
        <w:jc w:val="center"/>
        <w:rPr>
          <w:b/>
          <w:sz w:val="16"/>
          <w:szCs w:val="16"/>
        </w:rPr>
      </w:pPr>
    </w:p>
    <w:p w:rsidR="006653C4" w:rsidRPr="00F93C21" w:rsidRDefault="006653C4" w:rsidP="0063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i/>
          <w:sz w:val="32"/>
          <w:szCs w:val="32"/>
        </w:rPr>
      </w:pPr>
      <w:r w:rsidRPr="003977C7">
        <w:rPr>
          <w:b/>
          <w:sz w:val="28"/>
          <w:szCs w:val="28"/>
          <w:u w:val="single"/>
        </w:rPr>
        <w:t>Article 17</w:t>
      </w:r>
      <w:r w:rsidR="00B531AB" w:rsidRPr="003977C7">
        <w:rPr>
          <w:b/>
          <w:sz w:val="28"/>
          <w:szCs w:val="28"/>
          <w:u w:val="single"/>
        </w:rPr>
        <w:t xml:space="preserve"> </w:t>
      </w:r>
      <w:r w:rsidR="00EE33C6" w:rsidRPr="003977C7">
        <w:rPr>
          <w:b/>
          <w:sz w:val="28"/>
          <w:szCs w:val="28"/>
          <w:u w:val="single"/>
        </w:rPr>
        <w:t>(</w:t>
      </w:r>
      <w:r w:rsidRPr="003977C7">
        <w:rPr>
          <w:b/>
          <w:sz w:val="28"/>
          <w:szCs w:val="28"/>
          <w:u w:val="single"/>
        </w:rPr>
        <w:t>1789)</w:t>
      </w:r>
      <w:r w:rsidRPr="003977C7">
        <w:rPr>
          <w:b/>
          <w:sz w:val="28"/>
          <w:szCs w:val="28"/>
        </w:rPr>
        <w:t> :</w:t>
      </w:r>
      <w:r w:rsidRPr="00F06524">
        <w:rPr>
          <w:b/>
          <w:sz w:val="32"/>
          <w:szCs w:val="32"/>
        </w:rPr>
        <w:t xml:space="preserve">  </w:t>
      </w:r>
      <w:r w:rsidR="00F93C21" w:rsidRPr="00631B63">
        <w:rPr>
          <w:sz w:val="28"/>
          <w:szCs w:val="28"/>
        </w:rPr>
        <w:t>"</w:t>
      </w:r>
      <w:r w:rsidRPr="00631B63">
        <w:rPr>
          <w:i/>
          <w:sz w:val="28"/>
          <w:szCs w:val="28"/>
        </w:rPr>
        <w:t>La propriété étant un droit inviolable et sacré, nul ne peut en être privé, si ce n’est lorsque la nécessité publique l’exige évidemment, et sous la condition d’une juste indemnité</w:t>
      </w:r>
      <w:r w:rsidR="00F93C21" w:rsidRPr="00631B63">
        <w:rPr>
          <w:i/>
          <w:sz w:val="28"/>
          <w:szCs w:val="28"/>
        </w:rPr>
        <w:t>".</w:t>
      </w:r>
      <w:r w:rsidRPr="00F93C21">
        <w:rPr>
          <w:b/>
          <w:i/>
          <w:sz w:val="32"/>
          <w:szCs w:val="32"/>
        </w:rPr>
        <w:t> </w:t>
      </w:r>
    </w:p>
    <w:p w:rsidR="00F06524" w:rsidRPr="00631B63" w:rsidRDefault="006653C4" w:rsidP="0063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8"/>
        </w:rPr>
      </w:pPr>
      <w:r w:rsidRPr="003977C7">
        <w:rPr>
          <w:b/>
          <w:sz w:val="28"/>
          <w:szCs w:val="28"/>
          <w:u w:val="single"/>
        </w:rPr>
        <w:t>Article 9 (1946)</w:t>
      </w:r>
      <w:r w:rsidRPr="003977C7">
        <w:rPr>
          <w:b/>
          <w:sz w:val="28"/>
          <w:szCs w:val="28"/>
        </w:rPr>
        <w:t> :</w:t>
      </w:r>
      <w:r w:rsidRPr="00F06524">
        <w:rPr>
          <w:b/>
          <w:sz w:val="32"/>
          <w:szCs w:val="32"/>
        </w:rPr>
        <w:t> </w:t>
      </w:r>
      <w:r w:rsidR="00F93C21" w:rsidRPr="00631B63">
        <w:rPr>
          <w:sz w:val="28"/>
          <w:szCs w:val="28"/>
        </w:rPr>
        <w:t>"</w:t>
      </w:r>
      <w:r w:rsidRPr="00631B63">
        <w:rPr>
          <w:i/>
          <w:sz w:val="28"/>
          <w:szCs w:val="28"/>
        </w:rPr>
        <w:t xml:space="preserve">Tout bien, toute entreprise dont l’exploitation a ou acquiert les caractères d’un service public national ou d’un monopole de fait, doit devenir </w:t>
      </w:r>
      <w:r w:rsidR="00F93C21" w:rsidRPr="00631B63">
        <w:rPr>
          <w:i/>
          <w:sz w:val="28"/>
          <w:szCs w:val="28"/>
        </w:rPr>
        <w:t>la propriété de la collectivité"</w:t>
      </w:r>
      <w:r w:rsidRPr="00631B63">
        <w:rPr>
          <w:i/>
          <w:sz w:val="28"/>
          <w:szCs w:val="28"/>
        </w:rPr>
        <w:t>.</w:t>
      </w:r>
    </w:p>
    <w:p w:rsidR="006653C4" w:rsidRDefault="006653C4" w:rsidP="00631B63">
      <w:pPr>
        <w:spacing w:after="0"/>
        <w:jc w:val="both"/>
        <w:rPr>
          <w:sz w:val="28"/>
          <w:szCs w:val="28"/>
        </w:rPr>
      </w:pPr>
      <w:r w:rsidRPr="00631B63">
        <w:rPr>
          <w:sz w:val="50"/>
          <w:szCs w:val="50"/>
        </w:rPr>
        <w:t>A</w:t>
      </w:r>
      <w:r w:rsidRPr="00631B63">
        <w:rPr>
          <w:sz w:val="28"/>
          <w:szCs w:val="28"/>
        </w:rPr>
        <w:t>insi, il y a donc affirmation constitutionnelle qu’existent des biens qui doivent être communs.</w:t>
      </w:r>
    </w:p>
    <w:p w:rsidR="00631B63" w:rsidRPr="003977C7" w:rsidRDefault="00631B63" w:rsidP="00631B63">
      <w:pPr>
        <w:spacing w:after="0"/>
        <w:jc w:val="both"/>
        <w:rPr>
          <w:sz w:val="12"/>
          <w:szCs w:val="12"/>
        </w:rPr>
      </w:pPr>
    </w:p>
    <w:p w:rsidR="00B531AB" w:rsidRDefault="006653C4" w:rsidP="00631B63">
      <w:pPr>
        <w:spacing w:after="0"/>
        <w:jc w:val="both"/>
        <w:rPr>
          <w:sz w:val="28"/>
          <w:szCs w:val="28"/>
        </w:rPr>
      </w:pPr>
      <w:r w:rsidRPr="00631B63">
        <w:rPr>
          <w:sz w:val="50"/>
          <w:szCs w:val="50"/>
        </w:rPr>
        <w:t>L</w:t>
      </w:r>
      <w:r w:rsidRPr="00631B63">
        <w:rPr>
          <w:sz w:val="28"/>
          <w:szCs w:val="28"/>
        </w:rPr>
        <w:t>a concurrence exacerbée, la course au profit actionnarial pour l’exploitation des ressources et des humains génère des conflits, des crises et des guerres</w:t>
      </w:r>
      <w:r w:rsidR="00EE33C6" w:rsidRPr="00631B63">
        <w:rPr>
          <w:sz w:val="28"/>
          <w:szCs w:val="28"/>
        </w:rPr>
        <w:t>, des misères</w:t>
      </w:r>
      <w:r w:rsidR="00F93C21" w:rsidRPr="00631B63">
        <w:rPr>
          <w:sz w:val="28"/>
          <w:szCs w:val="28"/>
        </w:rPr>
        <w:t>,</w:t>
      </w:r>
      <w:r w:rsidR="003977C7">
        <w:rPr>
          <w:sz w:val="28"/>
          <w:szCs w:val="28"/>
        </w:rPr>
        <w:t xml:space="preserve"> des exils et des migrations.</w:t>
      </w:r>
    </w:p>
    <w:p w:rsidR="003977C7" w:rsidRPr="003977C7" w:rsidRDefault="003977C7" w:rsidP="00631B63">
      <w:pPr>
        <w:spacing w:after="0"/>
        <w:jc w:val="both"/>
        <w:rPr>
          <w:sz w:val="12"/>
          <w:szCs w:val="12"/>
        </w:rPr>
      </w:pPr>
    </w:p>
    <w:p w:rsidR="00F93C21" w:rsidRPr="00552A97" w:rsidRDefault="00F06524" w:rsidP="00631B63">
      <w:pPr>
        <w:pStyle w:val="Sansinterligne"/>
        <w:jc w:val="center"/>
        <w:rPr>
          <w:b/>
          <w:sz w:val="42"/>
          <w:szCs w:val="42"/>
        </w:rPr>
      </w:pPr>
      <w:r w:rsidRPr="00552A97">
        <w:rPr>
          <w:b/>
          <w:sz w:val="42"/>
          <w:szCs w:val="42"/>
        </w:rPr>
        <w:t>Un nouvel ordre économique et social</w:t>
      </w:r>
    </w:p>
    <w:p w:rsidR="00B531AB" w:rsidRPr="00552A97" w:rsidRDefault="00F06524" w:rsidP="00631B63">
      <w:pPr>
        <w:pStyle w:val="Sansinterligne"/>
        <w:jc w:val="center"/>
        <w:rPr>
          <w:b/>
          <w:sz w:val="42"/>
          <w:szCs w:val="42"/>
        </w:rPr>
      </w:pPr>
      <w:r w:rsidRPr="00552A97">
        <w:rPr>
          <w:b/>
          <w:sz w:val="42"/>
          <w:szCs w:val="42"/>
        </w:rPr>
        <w:t>est à construire pour le bien commun</w:t>
      </w:r>
      <w:bookmarkStart w:id="0" w:name="_GoBack"/>
      <w:bookmarkEnd w:id="0"/>
      <w:r w:rsidR="00F93C21" w:rsidRPr="00552A97">
        <w:rPr>
          <w:b/>
          <w:sz w:val="42"/>
          <w:szCs w:val="42"/>
        </w:rPr>
        <w:t xml:space="preserve"> !</w:t>
      </w:r>
    </w:p>
    <w:p w:rsidR="00A100E7" w:rsidRDefault="00A100E7" w:rsidP="00631B63">
      <w:pPr>
        <w:spacing w:after="0"/>
        <w:rPr>
          <w:i/>
          <w:sz w:val="20"/>
          <w:szCs w:val="20"/>
        </w:rPr>
      </w:pPr>
    </w:p>
    <w:p w:rsidR="00A100E7" w:rsidRPr="00F701F5" w:rsidRDefault="00A100E7" w:rsidP="00F70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F701F5">
        <w:rPr>
          <w:b/>
          <w:sz w:val="32"/>
          <w:szCs w:val="32"/>
        </w:rPr>
        <w:t>Les privatisations que l’on nous vante comme « une mise en concurrence » qui serait bénéfique pour les citoyens</w:t>
      </w:r>
      <w:r w:rsidR="00B7754C" w:rsidRPr="00F701F5">
        <w:rPr>
          <w:b/>
          <w:sz w:val="32"/>
          <w:szCs w:val="32"/>
        </w:rPr>
        <w:t xml:space="preserve"> </w:t>
      </w:r>
      <w:r w:rsidRPr="00F701F5">
        <w:rPr>
          <w:b/>
          <w:sz w:val="32"/>
          <w:szCs w:val="32"/>
        </w:rPr>
        <w:t>n’est rien d’autre qu’une mainmise d’intérêts privés sur les équipements et entreprises qui sont les piliers de l’Etat social.</w:t>
      </w:r>
    </w:p>
    <w:p w:rsidR="00A100E7" w:rsidRPr="00F701F5" w:rsidRDefault="00A100E7" w:rsidP="00F701F5">
      <w:pPr>
        <w:spacing w:after="0"/>
        <w:jc w:val="both"/>
      </w:pPr>
    </w:p>
    <w:p w:rsidR="00A100E7" w:rsidRPr="00F701F5" w:rsidRDefault="00A100E7" w:rsidP="00F701F5">
      <w:pPr>
        <w:spacing w:after="0"/>
        <w:jc w:val="center"/>
        <w:rPr>
          <w:b/>
          <w:sz w:val="28"/>
          <w:szCs w:val="28"/>
        </w:rPr>
      </w:pPr>
      <w:r w:rsidRPr="00F701F5">
        <w:rPr>
          <w:b/>
          <w:sz w:val="50"/>
          <w:szCs w:val="50"/>
        </w:rPr>
        <w:t>L</w:t>
      </w:r>
      <w:r w:rsidRPr="00F701F5">
        <w:rPr>
          <w:b/>
          <w:sz w:val="28"/>
          <w:szCs w:val="28"/>
        </w:rPr>
        <w:t>’obsession de la plus forte et la rapide rentabilité pour quelques grands actionnaires l’emporte sur le bien public.</w:t>
      </w:r>
    </w:p>
    <w:p w:rsidR="00A100E7" w:rsidRPr="00F701F5" w:rsidRDefault="00A100E7" w:rsidP="00F701F5">
      <w:pPr>
        <w:spacing w:after="0"/>
        <w:jc w:val="both"/>
        <w:rPr>
          <w:sz w:val="28"/>
          <w:szCs w:val="28"/>
        </w:rPr>
      </w:pPr>
    </w:p>
    <w:p w:rsidR="00A100E7" w:rsidRDefault="00A100E7" w:rsidP="00F701F5">
      <w:pPr>
        <w:spacing w:after="0"/>
        <w:jc w:val="both"/>
        <w:rPr>
          <w:sz w:val="28"/>
          <w:szCs w:val="28"/>
        </w:rPr>
      </w:pPr>
      <w:r w:rsidRPr="00F701F5">
        <w:rPr>
          <w:sz w:val="50"/>
          <w:szCs w:val="50"/>
        </w:rPr>
        <w:t>D</w:t>
      </w:r>
      <w:r w:rsidRPr="00F701F5">
        <w:rPr>
          <w:sz w:val="28"/>
          <w:szCs w:val="28"/>
        </w:rPr>
        <w:t>es opérateurs privés ont fait main basse sur l’électricité, le gaz, le pétrole, les banques, le rail et en partie la santé et l’école : fermeture de bureaux de poste, de services hospitaliers, de maternités, d’écoles, de lignes de chemin de fer et envol des tarifs…</w:t>
      </w:r>
    </w:p>
    <w:p w:rsidR="00F701F5" w:rsidRPr="00F701F5" w:rsidRDefault="00F701F5" w:rsidP="00F701F5">
      <w:pPr>
        <w:spacing w:after="0"/>
        <w:jc w:val="both"/>
        <w:rPr>
          <w:sz w:val="28"/>
          <w:szCs w:val="28"/>
        </w:rPr>
      </w:pPr>
    </w:p>
    <w:p w:rsidR="00A100E7" w:rsidRDefault="00A100E7" w:rsidP="00F701F5">
      <w:pPr>
        <w:spacing w:after="0"/>
        <w:jc w:val="both"/>
        <w:rPr>
          <w:sz w:val="28"/>
          <w:szCs w:val="28"/>
        </w:rPr>
      </w:pPr>
      <w:r w:rsidRPr="00F701F5">
        <w:rPr>
          <w:sz w:val="50"/>
          <w:szCs w:val="50"/>
        </w:rPr>
        <w:t>L</w:t>
      </w:r>
      <w:r w:rsidRPr="00F701F5">
        <w:rPr>
          <w:sz w:val="28"/>
          <w:szCs w:val="28"/>
        </w:rPr>
        <w:t>a privatisation des autoroutes en 2006 est dans tous les esprits : elle a fait perdre aux contribuables plusieurs milliards et s’est soldée avec une double peine avec l’augmentation des péages.</w:t>
      </w:r>
    </w:p>
    <w:p w:rsidR="00F701F5" w:rsidRPr="00F701F5" w:rsidRDefault="00F701F5" w:rsidP="00F701F5">
      <w:pPr>
        <w:spacing w:after="0"/>
        <w:jc w:val="both"/>
        <w:rPr>
          <w:sz w:val="28"/>
          <w:szCs w:val="28"/>
        </w:rPr>
      </w:pPr>
    </w:p>
    <w:p w:rsidR="00A100E7" w:rsidRPr="00F701F5" w:rsidRDefault="00A100E7" w:rsidP="00F701F5">
      <w:pPr>
        <w:spacing w:after="0"/>
        <w:jc w:val="both"/>
        <w:rPr>
          <w:sz w:val="28"/>
          <w:szCs w:val="28"/>
        </w:rPr>
      </w:pPr>
    </w:p>
    <w:p w:rsidR="00A100E7" w:rsidRPr="00F701F5" w:rsidRDefault="00A100E7" w:rsidP="00F70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F701F5">
        <w:rPr>
          <w:b/>
          <w:sz w:val="32"/>
          <w:szCs w:val="32"/>
        </w:rPr>
        <w:t>Nous ne devons pas laisser les gouvernants, qui réaffirment sans cesse leur orientation économique néo- libérale, aggraver la situation en touchant des équipements jusque -là préservés parce que stratégiques : aéroports (ADP par exemple), ports, barrages hydroélectriques, routes nationales…</w:t>
      </w:r>
    </w:p>
    <w:p w:rsidR="00A100E7" w:rsidRPr="00F701F5" w:rsidRDefault="00A100E7" w:rsidP="00B7754C">
      <w:pPr>
        <w:spacing w:after="0"/>
        <w:jc w:val="both"/>
        <w:rPr>
          <w:sz w:val="28"/>
          <w:szCs w:val="28"/>
        </w:rPr>
      </w:pPr>
    </w:p>
    <w:p w:rsidR="00FD7601" w:rsidRDefault="00A100E7" w:rsidP="00F701F5">
      <w:pPr>
        <w:spacing w:after="0"/>
        <w:jc w:val="center"/>
        <w:rPr>
          <w:b/>
          <w:sz w:val="28"/>
          <w:szCs w:val="28"/>
        </w:rPr>
      </w:pPr>
      <w:r w:rsidRPr="00F701F5">
        <w:rPr>
          <w:b/>
          <w:sz w:val="50"/>
          <w:szCs w:val="50"/>
        </w:rPr>
        <w:t>L</w:t>
      </w:r>
      <w:r w:rsidRPr="00F701F5">
        <w:rPr>
          <w:b/>
          <w:sz w:val="28"/>
          <w:szCs w:val="28"/>
        </w:rPr>
        <w:t>es « réformes » qui s’attaquent au cœur des missions de l’Etat pour les déléguer à des intérêts privés</w:t>
      </w:r>
      <w:r w:rsidR="00F701F5" w:rsidRPr="00F701F5">
        <w:rPr>
          <w:b/>
          <w:sz w:val="28"/>
          <w:szCs w:val="28"/>
        </w:rPr>
        <w:t xml:space="preserve"> </w:t>
      </w:r>
      <w:r w:rsidRPr="00F701F5">
        <w:rPr>
          <w:b/>
          <w:sz w:val="28"/>
          <w:szCs w:val="28"/>
        </w:rPr>
        <w:t xml:space="preserve">détruisent de fait ce qui fonde </w:t>
      </w:r>
    </w:p>
    <w:p w:rsidR="00A100E7" w:rsidRPr="00F701F5" w:rsidRDefault="00A100E7" w:rsidP="00F701F5">
      <w:pPr>
        <w:spacing w:after="0"/>
        <w:jc w:val="center"/>
        <w:rPr>
          <w:b/>
          <w:sz w:val="28"/>
          <w:szCs w:val="28"/>
        </w:rPr>
      </w:pPr>
      <w:r w:rsidRPr="00F701F5">
        <w:rPr>
          <w:b/>
          <w:sz w:val="28"/>
          <w:szCs w:val="28"/>
        </w:rPr>
        <w:t>la cohésion sociale.</w:t>
      </w:r>
    </w:p>
    <w:p w:rsidR="00A100E7" w:rsidRDefault="00A100E7" w:rsidP="00B7754C">
      <w:pPr>
        <w:spacing w:after="0"/>
        <w:jc w:val="center"/>
        <w:rPr>
          <w:b/>
          <w:sz w:val="28"/>
          <w:szCs w:val="28"/>
        </w:rPr>
      </w:pPr>
    </w:p>
    <w:p w:rsidR="00A100E7" w:rsidRPr="006B65C9" w:rsidRDefault="00A100E7" w:rsidP="00B7754C">
      <w:pPr>
        <w:spacing w:after="0"/>
        <w:jc w:val="right"/>
        <w:rPr>
          <w:i/>
          <w:sz w:val="24"/>
          <w:szCs w:val="24"/>
        </w:rPr>
      </w:pPr>
    </w:p>
    <w:sectPr w:rsidR="00A100E7" w:rsidRPr="006B65C9" w:rsidSect="00B531AB">
      <w:foot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E7C" w:rsidRDefault="00B43E7C" w:rsidP="00631B63">
      <w:pPr>
        <w:spacing w:after="0" w:line="240" w:lineRule="auto"/>
      </w:pPr>
      <w:r>
        <w:separator/>
      </w:r>
    </w:p>
  </w:endnote>
  <w:endnote w:type="continuationSeparator" w:id="1">
    <w:p w:rsidR="00B43E7C" w:rsidRDefault="00B43E7C" w:rsidP="0063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63" w:rsidRDefault="00631B63" w:rsidP="00631B63">
    <w:pPr>
      <w:spacing w:after="0"/>
      <w:rPr>
        <w:i/>
        <w:sz w:val="20"/>
        <w:szCs w:val="20"/>
      </w:rPr>
    </w:pPr>
  </w:p>
  <w:p w:rsidR="00631B63" w:rsidRDefault="00101F2C" w:rsidP="00631B63">
    <w:pPr>
      <w:spacing w:after="0"/>
      <w:rPr>
        <w:i/>
        <w:sz w:val="20"/>
        <w:szCs w:val="20"/>
      </w:rPr>
    </w:pPr>
    <w:r>
      <w:rPr>
        <w:i/>
        <w:noProof/>
        <w:sz w:val="20"/>
        <w:szCs w:val="20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.4pt;margin-top:-5.3pt;width:424.5pt;height:.75pt;z-index:251658240" o:connectortype="straight"/>
      </w:pict>
    </w:r>
    <w:r w:rsidR="00631B63">
      <w:rPr>
        <w:i/>
        <w:sz w:val="20"/>
        <w:szCs w:val="20"/>
      </w:rPr>
      <w:t xml:space="preserve">Publication  de la Section de Bourges de la </w:t>
    </w:r>
    <w:r w:rsidR="00631B63">
      <w:rPr>
        <w:b/>
        <w:i/>
        <w:sz w:val="20"/>
        <w:szCs w:val="20"/>
      </w:rPr>
      <w:t>Ligue des droits de l’Homme</w:t>
    </w:r>
    <w:r w:rsidR="00631B63">
      <w:rPr>
        <w:i/>
        <w:sz w:val="20"/>
        <w:szCs w:val="20"/>
      </w:rPr>
      <w:t xml:space="preserve"> et du Cercle de Bourges                                                                             de l’association </w:t>
    </w:r>
    <w:r w:rsidR="00631B63">
      <w:rPr>
        <w:b/>
        <w:i/>
        <w:sz w:val="20"/>
        <w:szCs w:val="20"/>
      </w:rPr>
      <w:t>"Pour une Constituante" </w:t>
    </w:r>
    <w:r w:rsidR="00631B63">
      <w:rPr>
        <w:i/>
        <w:sz w:val="20"/>
        <w:szCs w:val="20"/>
      </w:rPr>
      <w:t xml:space="preserve">                                             5 rue Samson 18000 Bourges</w:t>
    </w:r>
  </w:p>
  <w:p w:rsidR="00631B63" w:rsidRDefault="00631B63">
    <w:pPr>
      <w:pStyle w:val="Pieddepage"/>
    </w:pPr>
  </w:p>
  <w:p w:rsidR="00631B63" w:rsidRDefault="00631B6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E7C" w:rsidRDefault="00B43E7C" w:rsidP="00631B63">
      <w:pPr>
        <w:spacing w:after="0" w:line="240" w:lineRule="auto"/>
      </w:pPr>
      <w:r>
        <w:separator/>
      </w:r>
    </w:p>
  </w:footnote>
  <w:footnote w:type="continuationSeparator" w:id="1">
    <w:p w:rsidR="00B43E7C" w:rsidRDefault="00B43E7C" w:rsidP="00631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  <o:shapelayout v:ext="edit">
      <o:idmap v:ext="edit" data="5"/>
      <o:rules v:ext="edit">
        <o:r id="V:Rule2" type="connector" idref="#_x0000_s512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15733"/>
    <w:rsid w:val="000B598B"/>
    <w:rsid w:val="00101F2C"/>
    <w:rsid w:val="00193AC5"/>
    <w:rsid w:val="003222BD"/>
    <w:rsid w:val="003716C5"/>
    <w:rsid w:val="003977C7"/>
    <w:rsid w:val="00432334"/>
    <w:rsid w:val="00446536"/>
    <w:rsid w:val="00552A97"/>
    <w:rsid w:val="005B139B"/>
    <w:rsid w:val="005E1174"/>
    <w:rsid w:val="00631B63"/>
    <w:rsid w:val="006653C4"/>
    <w:rsid w:val="00703656"/>
    <w:rsid w:val="00743212"/>
    <w:rsid w:val="008600E4"/>
    <w:rsid w:val="00A100E7"/>
    <w:rsid w:val="00AD0D47"/>
    <w:rsid w:val="00AD7AA1"/>
    <w:rsid w:val="00B1602C"/>
    <w:rsid w:val="00B43E7C"/>
    <w:rsid w:val="00B531AB"/>
    <w:rsid w:val="00B74A90"/>
    <w:rsid w:val="00B7754C"/>
    <w:rsid w:val="00BD474C"/>
    <w:rsid w:val="00BE1B9B"/>
    <w:rsid w:val="00C15733"/>
    <w:rsid w:val="00CC6682"/>
    <w:rsid w:val="00DE231E"/>
    <w:rsid w:val="00EE33C6"/>
    <w:rsid w:val="00EF7FE7"/>
    <w:rsid w:val="00F06524"/>
    <w:rsid w:val="00F67F75"/>
    <w:rsid w:val="00F701F5"/>
    <w:rsid w:val="00F91F14"/>
    <w:rsid w:val="00F93C21"/>
    <w:rsid w:val="00FD7601"/>
    <w:rsid w:val="00FF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93C2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631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31B63"/>
  </w:style>
  <w:style w:type="paragraph" w:styleId="Pieddepage">
    <w:name w:val="footer"/>
    <w:basedOn w:val="Normal"/>
    <w:link w:val="PieddepageCar"/>
    <w:uiPriority w:val="99"/>
    <w:unhideWhenUsed/>
    <w:rsid w:val="00631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1B63"/>
  </w:style>
  <w:style w:type="paragraph" w:styleId="Textedebulles">
    <w:name w:val="Balloon Text"/>
    <w:basedOn w:val="Normal"/>
    <w:link w:val="TextedebullesCar"/>
    <w:uiPriority w:val="99"/>
    <w:semiHidden/>
    <w:unhideWhenUsed/>
    <w:rsid w:val="0063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91D91-785E-4730-9851-1CABA385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Guy</cp:lastModifiedBy>
  <cp:revision>5</cp:revision>
  <cp:lastPrinted>2019-10-08T07:30:00Z</cp:lastPrinted>
  <dcterms:created xsi:type="dcterms:W3CDTF">2019-10-18T08:54:00Z</dcterms:created>
  <dcterms:modified xsi:type="dcterms:W3CDTF">2019-10-18T12:53:00Z</dcterms:modified>
</cp:coreProperties>
</file>