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DA13E" w14:textId="3B1AF050" w:rsidR="00765450" w:rsidRPr="00765450" w:rsidRDefault="00765450" w:rsidP="00765450">
      <w:pPr>
        <w:jc w:val="center"/>
        <w:rPr>
          <w:b/>
          <w:bCs/>
        </w:rPr>
      </w:pPr>
      <w:r w:rsidRPr="00765450">
        <w:rPr>
          <w:b/>
          <w:bCs/>
        </w:rPr>
        <w:t xml:space="preserve">Colloque du </w:t>
      </w:r>
      <w:r w:rsidR="002A1D71">
        <w:rPr>
          <w:b/>
          <w:bCs/>
        </w:rPr>
        <w:t xml:space="preserve">samedi </w:t>
      </w:r>
      <w:r w:rsidRPr="00765450">
        <w:rPr>
          <w:b/>
          <w:bCs/>
        </w:rPr>
        <w:t>1</w:t>
      </w:r>
      <w:r w:rsidR="00E7723A">
        <w:rPr>
          <w:b/>
          <w:bCs/>
        </w:rPr>
        <w:t>0</w:t>
      </w:r>
      <w:r w:rsidRPr="00765450">
        <w:rPr>
          <w:b/>
          <w:bCs/>
        </w:rPr>
        <w:t xml:space="preserve"> </w:t>
      </w:r>
      <w:r w:rsidR="00E7723A">
        <w:rPr>
          <w:b/>
          <w:bCs/>
        </w:rPr>
        <w:t>janvier</w:t>
      </w:r>
      <w:r w:rsidRPr="00765450">
        <w:rPr>
          <w:b/>
          <w:bCs/>
        </w:rPr>
        <w:t xml:space="preserve"> 202</w:t>
      </w:r>
      <w:r w:rsidR="00E7723A">
        <w:rPr>
          <w:b/>
          <w:bCs/>
        </w:rPr>
        <w:t>6</w:t>
      </w:r>
      <w:r>
        <w:rPr>
          <w:b/>
          <w:bCs/>
        </w:rPr>
        <w:t xml:space="preserve"> 1</w:t>
      </w:r>
      <w:r w:rsidR="00E7723A">
        <w:rPr>
          <w:b/>
          <w:bCs/>
        </w:rPr>
        <w:t>4</w:t>
      </w:r>
      <w:r>
        <w:rPr>
          <w:b/>
          <w:bCs/>
        </w:rPr>
        <w:t>h-1</w:t>
      </w:r>
      <w:r w:rsidR="00751A2B">
        <w:rPr>
          <w:b/>
          <w:bCs/>
        </w:rPr>
        <w:t>8</w:t>
      </w:r>
      <w:r>
        <w:rPr>
          <w:b/>
          <w:bCs/>
        </w:rPr>
        <w:t>h</w:t>
      </w:r>
      <w:r w:rsidR="00751A2B">
        <w:rPr>
          <w:b/>
          <w:bCs/>
        </w:rPr>
        <w:t>30</w:t>
      </w:r>
      <w:r w:rsidRPr="00765450">
        <w:rPr>
          <w:b/>
          <w:bCs/>
        </w:rPr>
        <w:t>, droit national, droit européen</w:t>
      </w:r>
    </w:p>
    <w:p w14:paraId="3F772759" w14:textId="77777777" w:rsidR="0014003C" w:rsidRPr="0014003C" w:rsidRDefault="0014003C" w:rsidP="0014003C">
      <w:pPr>
        <w:rPr>
          <w:b/>
          <w:bCs/>
          <w:szCs w:val="28"/>
        </w:rPr>
      </w:pPr>
      <w:r w:rsidRPr="0014003C">
        <w:rPr>
          <w:b/>
          <w:bCs/>
          <w:szCs w:val="28"/>
        </w:rPr>
        <w:t>Ouverture Richard Amalvy, Directeur de l’HEIP (Hautes Etudes Internationales et Politiques)</w:t>
      </w:r>
    </w:p>
    <w:p w14:paraId="592D5B65" w14:textId="77777777" w:rsidR="0014003C" w:rsidRPr="0014003C" w:rsidRDefault="0014003C" w:rsidP="0014003C">
      <w:pPr>
        <w:rPr>
          <w:szCs w:val="28"/>
        </w:rPr>
      </w:pPr>
      <w:r w:rsidRPr="0014003C">
        <w:rPr>
          <w:szCs w:val="28"/>
        </w:rPr>
        <w:t>2 tables rondes :</w:t>
      </w:r>
    </w:p>
    <w:p w14:paraId="3C181845" w14:textId="77777777" w:rsidR="0014003C" w:rsidRPr="0014003C" w:rsidRDefault="0014003C" w:rsidP="0014003C">
      <w:pPr>
        <w:numPr>
          <w:ilvl w:val="0"/>
          <w:numId w:val="2"/>
        </w:numPr>
        <w:rPr>
          <w:szCs w:val="28"/>
        </w:rPr>
      </w:pPr>
      <w:r w:rsidRPr="0014003C">
        <w:rPr>
          <w:b/>
          <w:bCs/>
          <w:szCs w:val="28"/>
        </w:rPr>
        <w:t>L’Europe, une machine juridique</w:t>
      </w:r>
      <w:r w:rsidRPr="0014003C">
        <w:rPr>
          <w:szCs w:val="28"/>
        </w:rPr>
        <w:t xml:space="preserve"> 14h, 16h</w:t>
      </w:r>
    </w:p>
    <w:p w14:paraId="0367DC19" w14:textId="77777777" w:rsidR="0014003C" w:rsidRPr="0014003C" w:rsidRDefault="0014003C" w:rsidP="0014003C">
      <w:pPr>
        <w:rPr>
          <w:i/>
          <w:iCs/>
          <w:szCs w:val="28"/>
        </w:rPr>
      </w:pPr>
      <w:r w:rsidRPr="002A3D06">
        <w:rPr>
          <w:b/>
          <w:bCs/>
          <w:szCs w:val="28"/>
        </w:rPr>
        <w:t>Marie-Françoise Bechtel</w:t>
      </w:r>
      <w:r w:rsidRPr="0014003C">
        <w:rPr>
          <w:szCs w:val="28"/>
        </w:rPr>
        <w:t xml:space="preserve">, </w:t>
      </w:r>
      <w:r w:rsidRPr="0014003C">
        <w:rPr>
          <w:i/>
          <w:iCs/>
          <w:szCs w:val="28"/>
        </w:rPr>
        <w:t xml:space="preserve">Présidente de la fondation </w:t>
      </w:r>
      <w:proofErr w:type="spellStart"/>
      <w:r w:rsidRPr="0014003C">
        <w:rPr>
          <w:i/>
          <w:iCs/>
          <w:szCs w:val="28"/>
        </w:rPr>
        <w:t>Res</w:t>
      </w:r>
      <w:proofErr w:type="spellEnd"/>
      <w:r w:rsidRPr="0014003C">
        <w:rPr>
          <w:i/>
          <w:iCs/>
          <w:szCs w:val="28"/>
        </w:rPr>
        <w:t xml:space="preserve"> Publica, ancienne directrice de l’ENA, </w:t>
      </w:r>
      <w:r w:rsidRPr="002A3D06">
        <w:rPr>
          <w:b/>
          <w:bCs/>
          <w:szCs w:val="28"/>
        </w:rPr>
        <w:t>Benjamin Morel</w:t>
      </w:r>
      <w:r w:rsidRPr="0014003C">
        <w:rPr>
          <w:szCs w:val="28"/>
        </w:rPr>
        <w:t xml:space="preserve">, </w:t>
      </w:r>
      <w:r w:rsidRPr="0014003C">
        <w:rPr>
          <w:i/>
          <w:iCs/>
          <w:szCs w:val="28"/>
        </w:rPr>
        <w:t>maître de conférences en droit public à l'université Paris 2, Enseignant HEIP</w:t>
      </w:r>
      <w:r w:rsidRPr="0014003C">
        <w:rPr>
          <w:szCs w:val="28"/>
        </w:rPr>
        <w:t xml:space="preserve">, </w:t>
      </w:r>
      <w:r w:rsidRPr="002A3D06">
        <w:rPr>
          <w:b/>
          <w:bCs/>
          <w:szCs w:val="28"/>
        </w:rPr>
        <w:t>Anne-Cécile Robert</w:t>
      </w:r>
      <w:r w:rsidRPr="0014003C">
        <w:rPr>
          <w:szCs w:val="28"/>
        </w:rPr>
        <w:t xml:space="preserve">, </w:t>
      </w:r>
      <w:r w:rsidRPr="0014003C">
        <w:rPr>
          <w:i/>
          <w:iCs/>
          <w:szCs w:val="28"/>
        </w:rPr>
        <w:t>Juriste, Enseignante Paris 2</w:t>
      </w:r>
      <w:r w:rsidRPr="0014003C">
        <w:rPr>
          <w:szCs w:val="28"/>
        </w:rPr>
        <w:t xml:space="preserve">, </w:t>
      </w:r>
      <w:r w:rsidRPr="002A3D06">
        <w:rPr>
          <w:b/>
          <w:bCs/>
          <w:szCs w:val="28"/>
        </w:rPr>
        <w:t>Thomas Brun</w:t>
      </w:r>
      <w:r w:rsidRPr="0014003C">
        <w:rPr>
          <w:szCs w:val="28"/>
        </w:rPr>
        <w:t>, </w:t>
      </w:r>
      <w:r w:rsidRPr="0014003C">
        <w:rPr>
          <w:i/>
          <w:iCs/>
          <w:szCs w:val="28"/>
        </w:rPr>
        <w:t>Président de la Nouvelle Arcadie</w:t>
      </w:r>
      <w:r w:rsidRPr="0014003C">
        <w:rPr>
          <w:szCs w:val="28"/>
        </w:rPr>
        <w:t xml:space="preserve">, modérateur </w:t>
      </w:r>
      <w:r w:rsidRPr="002A3D06">
        <w:rPr>
          <w:b/>
          <w:bCs/>
          <w:szCs w:val="28"/>
        </w:rPr>
        <w:t>Emmanuel Dupuy</w:t>
      </w:r>
      <w:r w:rsidRPr="002A3D06">
        <w:rPr>
          <w:szCs w:val="28"/>
        </w:rPr>
        <w:t>,</w:t>
      </w:r>
      <w:r w:rsidRPr="0014003C">
        <w:rPr>
          <w:szCs w:val="28"/>
        </w:rPr>
        <w:t xml:space="preserve"> </w:t>
      </w:r>
      <w:r w:rsidRPr="0014003C">
        <w:rPr>
          <w:i/>
          <w:iCs/>
          <w:szCs w:val="28"/>
        </w:rPr>
        <w:t>Président de l’Institut Prospective et Sécurité en Europe (IPSE),</w:t>
      </w:r>
      <w:r w:rsidRPr="0014003C">
        <w:rPr>
          <w:szCs w:val="28"/>
        </w:rPr>
        <w:t xml:space="preserve"> </w:t>
      </w:r>
      <w:r w:rsidRPr="0014003C">
        <w:rPr>
          <w:i/>
          <w:iCs/>
          <w:szCs w:val="28"/>
        </w:rPr>
        <w:t>Enseignant HEIP</w:t>
      </w:r>
    </w:p>
    <w:p w14:paraId="42735411" w14:textId="77777777" w:rsidR="0014003C" w:rsidRPr="0014003C" w:rsidRDefault="0014003C" w:rsidP="0014003C">
      <w:pPr>
        <w:numPr>
          <w:ilvl w:val="0"/>
          <w:numId w:val="2"/>
        </w:numPr>
        <w:rPr>
          <w:szCs w:val="28"/>
        </w:rPr>
      </w:pPr>
      <w:r w:rsidRPr="0014003C">
        <w:rPr>
          <w:b/>
          <w:bCs/>
          <w:szCs w:val="28"/>
        </w:rPr>
        <w:t>Comment retrouver la démocratie ?</w:t>
      </w:r>
      <w:r w:rsidRPr="0014003C">
        <w:rPr>
          <w:szCs w:val="28"/>
        </w:rPr>
        <w:t xml:space="preserve"> 16h15, 18h15</w:t>
      </w:r>
    </w:p>
    <w:p w14:paraId="5D6CF7BA" w14:textId="77777777" w:rsidR="0014003C" w:rsidRPr="0014003C" w:rsidRDefault="0014003C" w:rsidP="0014003C">
      <w:pPr>
        <w:rPr>
          <w:i/>
          <w:iCs/>
          <w:szCs w:val="28"/>
        </w:rPr>
      </w:pPr>
      <w:r w:rsidRPr="002A3D06">
        <w:rPr>
          <w:b/>
          <w:bCs/>
          <w:szCs w:val="28"/>
        </w:rPr>
        <w:t>André Bellon</w:t>
      </w:r>
      <w:r w:rsidRPr="0014003C">
        <w:rPr>
          <w:szCs w:val="28"/>
        </w:rPr>
        <w:t xml:space="preserve">, </w:t>
      </w:r>
      <w:r w:rsidRPr="0014003C">
        <w:rPr>
          <w:i/>
          <w:iCs/>
          <w:szCs w:val="28"/>
        </w:rPr>
        <w:t>Ancien Président de la Commission des affaires étrangères de l’Assemblée nationale</w:t>
      </w:r>
      <w:r w:rsidRPr="0014003C">
        <w:rPr>
          <w:szCs w:val="28"/>
        </w:rPr>
        <w:t xml:space="preserve">, </w:t>
      </w:r>
      <w:r w:rsidRPr="0014003C">
        <w:rPr>
          <w:i/>
          <w:iCs/>
          <w:szCs w:val="28"/>
        </w:rPr>
        <w:t>Président de l’Association pour une Constituante</w:t>
      </w:r>
      <w:r w:rsidRPr="0014003C">
        <w:rPr>
          <w:szCs w:val="28"/>
        </w:rPr>
        <w:t xml:space="preserve">, </w:t>
      </w:r>
      <w:r w:rsidRPr="002A3D06">
        <w:rPr>
          <w:b/>
          <w:bCs/>
          <w:szCs w:val="28"/>
        </w:rPr>
        <w:t>Michel Lamboley</w:t>
      </w:r>
      <w:r w:rsidRPr="0014003C">
        <w:rPr>
          <w:szCs w:val="28"/>
        </w:rPr>
        <w:t xml:space="preserve">, </w:t>
      </w:r>
      <w:r w:rsidRPr="0014003C">
        <w:rPr>
          <w:i/>
          <w:iCs/>
          <w:szCs w:val="28"/>
        </w:rPr>
        <w:t>Animateur Réseau social laïque</w:t>
      </w:r>
      <w:r w:rsidRPr="0014003C">
        <w:rPr>
          <w:szCs w:val="28"/>
        </w:rPr>
        <w:t xml:space="preserve">, </w:t>
      </w:r>
      <w:r w:rsidRPr="002A3D06">
        <w:rPr>
          <w:b/>
          <w:bCs/>
          <w:szCs w:val="28"/>
        </w:rPr>
        <w:t>Remy Goubert</w:t>
      </w:r>
      <w:r w:rsidRPr="0014003C">
        <w:rPr>
          <w:szCs w:val="28"/>
        </w:rPr>
        <w:t xml:space="preserve">, </w:t>
      </w:r>
      <w:r w:rsidRPr="0014003C">
        <w:rPr>
          <w:i/>
          <w:iCs/>
          <w:szCs w:val="28"/>
        </w:rPr>
        <w:t>Juriste, écrivain</w:t>
      </w:r>
      <w:r w:rsidRPr="0014003C">
        <w:rPr>
          <w:szCs w:val="28"/>
        </w:rPr>
        <w:t xml:space="preserve">, </w:t>
      </w:r>
      <w:r w:rsidRPr="002A3D06">
        <w:rPr>
          <w:b/>
          <w:bCs/>
          <w:szCs w:val="28"/>
        </w:rPr>
        <w:t>Max-</w:t>
      </w:r>
      <w:proofErr w:type="spellStart"/>
      <w:r w:rsidRPr="002A3D06">
        <w:rPr>
          <w:b/>
          <w:bCs/>
          <w:szCs w:val="28"/>
        </w:rPr>
        <w:t>Erwann</w:t>
      </w:r>
      <w:proofErr w:type="spellEnd"/>
      <w:r w:rsidRPr="002A3D06">
        <w:rPr>
          <w:b/>
          <w:bCs/>
          <w:szCs w:val="28"/>
        </w:rPr>
        <w:t xml:space="preserve"> Gastineau</w:t>
      </w:r>
      <w:r w:rsidRPr="0014003C">
        <w:rPr>
          <w:szCs w:val="28"/>
        </w:rPr>
        <w:t xml:space="preserve">, </w:t>
      </w:r>
      <w:r w:rsidRPr="0014003C">
        <w:rPr>
          <w:i/>
          <w:iCs/>
          <w:szCs w:val="28"/>
        </w:rPr>
        <w:t xml:space="preserve">Essayiste, politologue, </w:t>
      </w:r>
      <w:r w:rsidRPr="0014003C">
        <w:rPr>
          <w:szCs w:val="28"/>
        </w:rPr>
        <w:t xml:space="preserve">modérateur </w:t>
      </w:r>
      <w:r w:rsidRPr="002A3D06">
        <w:rPr>
          <w:b/>
          <w:bCs/>
          <w:szCs w:val="28"/>
        </w:rPr>
        <w:t>Pascal Geiger</w:t>
      </w:r>
      <w:r w:rsidRPr="0014003C">
        <w:rPr>
          <w:szCs w:val="28"/>
        </w:rPr>
        <w:t xml:space="preserve">, </w:t>
      </w:r>
      <w:r w:rsidRPr="0014003C">
        <w:rPr>
          <w:i/>
          <w:iCs/>
          <w:szCs w:val="28"/>
        </w:rPr>
        <w:t>Secrétaire général de l’Association pour une Constituante</w:t>
      </w:r>
      <w:r w:rsidRPr="0014003C">
        <w:rPr>
          <w:szCs w:val="28"/>
        </w:rPr>
        <w:t>.</w:t>
      </w:r>
    </w:p>
    <w:p w14:paraId="043630AB" w14:textId="6A89D76A" w:rsidR="00765450" w:rsidRPr="003867DC" w:rsidRDefault="00765450" w:rsidP="00765450">
      <w:pPr>
        <w:rPr>
          <w:szCs w:val="28"/>
        </w:rPr>
      </w:pPr>
    </w:p>
    <w:sectPr w:rsidR="00765450" w:rsidRPr="00386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67468"/>
    <w:multiLevelType w:val="hybridMultilevel"/>
    <w:tmpl w:val="3DB833DA"/>
    <w:lvl w:ilvl="0" w:tplc="562A020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407652">
    <w:abstractNumId w:val="0"/>
  </w:num>
  <w:num w:numId="2" w16cid:durableId="141670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50"/>
    <w:rsid w:val="000625D1"/>
    <w:rsid w:val="00086D6F"/>
    <w:rsid w:val="000A7122"/>
    <w:rsid w:val="000D03DF"/>
    <w:rsid w:val="00134EB2"/>
    <w:rsid w:val="0014003C"/>
    <w:rsid w:val="00140F54"/>
    <w:rsid w:val="00141BFE"/>
    <w:rsid w:val="00152E15"/>
    <w:rsid w:val="001C666A"/>
    <w:rsid w:val="001D11E6"/>
    <w:rsid w:val="002A1D71"/>
    <w:rsid w:val="002A3D06"/>
    <w:rsid w:val="00302CAF"/>
    <w:rsid w:val="00317386"/>
    <w:rsid w:val="003867DC"/>
    <w:rsid w:val="00392A85"/>
    <w:rsid w:val="003A717C"/>
    <w:rsid w:val="003E26F6"/>
    <w:rsid w:val="003F5A3C"/>
    <w:rsid w:val="00406FA4"/>
    <w:rsid w:val="00415078"/>
    <w:rsid w:val="004A61D0"/>
    <w:rsid w:val="004B274B"/>
    <w:rsid w:val="004E7F97"/>
    <w:rsid w:val="004F1B2E"/>
    <w:rsid w:val="005453A6"/>
    <w:rsid w:val="005512D5"/>
    <w:rsid w:val="0055245A"/>
    <w:rsid w:val="00597569"/>
    <w:rsid w:val="005B706F"/>
    <w:rsid w:val="005C3629"/>
    <w:rsid w:val="00646658"/>
    <w:rsid w:val="0066315A"/>
    <w:rsid w:val="006C5506"/>
    <w:rsid w:val="006E09E8"/>
    <w:rsid w:val="00751A2B"/>
    <w:rsid w:val="00765450"/>
    <w:rsid w:val="007E261A"/>
    <w:rsid w:val="00847CEB"/>
    <w:rsid w:val="008B6C40"/>
    <w:rsid w:val="00A53EC3"/>
    <w:rsid w:val="00BF0177"/>
    <w:rsid w:val="00C153C7"/>
    <w:rsid w:val="00D51471"/>
    <w:rsid w:val="00D6188E"/>
    <w:rsid w:val="00D7461B"/>
    <w:rsid w:val="00E7723A"/>
    <w:rsid w:val="00E91506"/>
    <w:rsid w:val="00EA35FF"/>
    <w:rsid w:val="00F65B30"/>
    <w:rsid w:val="00F7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6E7E"/>
  <w15:chartTrackingRefBased/>
  <w15:docId w15:val="{FE0F6EF4-43F4-452E-A695-42428C31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8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65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5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54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54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54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54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54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54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54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5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65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65450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6545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6545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654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654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654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6545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65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5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54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6545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65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6545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6545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6545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5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545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654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136</Words>
  <Characters>897</Characters>
  <Application>Microsoft Office Word</Application>
  <DocSecurity>0</DocSecurity>
  <Lines>17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Bellon</dc:creator>
  <cp:keywords/>
  <dc:description/>
  <cp:lastModifiedBy>André Bellon</cp:lastModifiedBy>
  <cp:revision>29</cp:revision>
  <dcterms:created xsi:type="dcterms:W3CDTF">2025-10-25T07:49:00Z</dcterms:created>
  <dcterms:modified xsi:type="dcterms:W3CDTF">2025-12-31T08:24:00Z</dcterms:modified>
</cp:coreProperties>
</file>